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291F94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PFC Adolph B. Hamm Jr.</w:t>
      </w:r>
      <w:proofErr w:type="gramEnd"/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896C76">
        <w:rPr>
          <w:rFonts w:ascii="Arial" w:hAnsi="Arial" w:cs="Arial"/>
          <w:sz w:val="40"/>
          <w:szCs w:val="40"/>
        </w:rPr>
        <w:t>3</w:t>
      </w:r>
      <w:r w:rsidR="00B628D4">
        <w:rPr>
          <w:rFonts w:ascii="Arial" w:hAnsi="Arial" w:cs="Arial"/>
          <w:sz w:val="40"/>
          <w:szCs w:val="40"/>
        </w:rPr>
        <w:t>W 0</w:t>
      </w:r>
      <w:r w:rsidR="00896C76">
        <w:rPr>
          <w:rFonts w:ascii="Arial" w:hAnsi="Arial" w:cs="Arial"/>
          <w:sz w:val="40"/>
          <w:szCs w:val="40"/>
        </w:rPr>
        <w:t>62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C5666">
        <w:rPr>
          <w:rFonts w:ascii="Arial" w:hAnsi="Arial" w:cs="Arial"/>
          <w:sz w:val="40"/>
          <w:szCs w:val="40"/>
        </w:rPr>
        <w:t xml:space="preserve">Died </w:t>
      </w:r>
      <w:r w:rsidR="006C6320">
        <w:rPr>
          <w:rFonts w:ascii="Arial" w:hAnsi="Arial" w:cs="Arial"/>
          <w:sz w:val="40"/>
          <w:szCs w:val="40"/>
        </w:rPr>
        <w:t>Sep</w:t>
      </w:r>
      <w:r w:rsidR="00896C76">
        <w:rPr>
          <w:rFonts w:ascii="Arial" w:hAnsi="Arial" w:cs="Arial"/>
          <w:sz w:val="40"/>
          <w:szCs w:val="40"/>
        </w:rPr>
        <w:t>tember 22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420AFD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82348" cy="3458817"/>
            <wp:effectExtent l="0" t="0" r="0" b="889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ph Hamm re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348" cy="345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96C76">
        <w:rPr>
          <w:rFonts w:ascii="Arial" w:hAnsi="Arial" w:cs="Arial"/>
          <w:color w:val="0D0D0D" w:themeColor="text1" w:themeTint="F2"/>
          <w:sz w:val="40"/>
          <w:szCs w:val="40"/>
        </w:rPr>
        <w:t>Adolph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6C6320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22E4-DD19-48E2-8848-5A2CAC40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2015-06-09T18:15:00Z</cp:lastPrinted>
  <dcterms:created xsi:type="dcterms:W3CDTF">2015-06-09T18:16:00Z</dcterms:created>
  <dcterms:modified xsi:type="dcterms:W3CDTF">2015-06-09T18:19:00Z</dcterms:modified>
</cp:coreProperties>
</file>